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国家级继续教育项目“疫情常态化防控下（后疫情时代）整合型慢性病管理（中心）建设学习班【2023-03-10-054(国)】暨腹膜透析中心建设学习班课程安排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2023年3月22日（周三）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学员报到：08:00-19:00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领取学习班讲义（电子版），并自学（2小时）。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下载和注册使用慢性病管理云平台，观看云平台介绍视频（2小时）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学习云平台介绍材料（1小时）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晚上19:00 晚餐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2023年3月23日（周四）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08:00-08:20学习班开幕式，由中国老年保健协会有关领导主持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08:20-08:30学习班全体人员合影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08:30-09:30慢性病的国内外现状和对我国医疗体系的压力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09:30-10:30我国慢性病防控的相关政策介绍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10:30-10:45休息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10:45-12:00整合型慢性病管理模式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13:30-14:30 慢性病管理中的一些重要基础理论（一）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14:30-15:30慢性病管理中的一些重要基础理论（二）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15:30-15:45休息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15:45-16:45 慢性病患者的医疗与健康档案建设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16:45-17:45 慢性病患者的专病门诊随访体系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18:00-19:30晚餐及互动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晚餐后演练慢性病管理云平台的使用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2023年3月24日（周五）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08:00-08:30前期课程复习与互动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08:30-09:30 如何建设慢性病管理中心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09:30-09:45休息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09:45-11:00医共体如何实施整合型慢性病管理（包含医防融合以及跨学科团队融合）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11:00-12:00慢性病医保支付制度的变革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13:30-14:30 慢性病管理与有监督的共同决策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14:30-15:30 慢性病管理中的医护患层层赋能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15:30-15:45休息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15:45-16:45群体管理在慢性病管理中的作用和实践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16:45-17:45慢性病管理中的康复管理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18:00-19:30晚餐和互动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19:00-21:00慢性病管理中的饮食与营养管理专场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2023年3月25日（周六）/暨腹膜透析学习班第一天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主会场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08:00-08:30前期课程复习与互动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08:30-10:00后疫情时代如何发展我国整合型公共卫生治理体系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10:00-10:15休息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10:15-11:15六种慢性病的诊疗管理规范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11:15-12:00慢性病管理中如何做好专病的质量管理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13:30-14:30中医在慢性病管理中的应用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14:30-15:30慢性病管理与数字治理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15:30-15:45休息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15:45-16:45国家慢性病防控示范区建设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16:45-17:45慢性病管理中心建设经验分享（一）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18:00-19:30 晚餐和互动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19:30-21:00 后疫情时代我国整合型慢性病管理体系建设互动交流专场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腹膜透析分会场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上午：腹膜透析的基础知识专场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08:00-09:00腹膜透析的历史和现状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09:00-09:30透析疗法选择：腹透、血透、肾移植、保守治疗的比较和优缺点分析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09:30-10:00腹膜透析中心的基本设置和腹膜透析的医保政策介绍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10:00-10:30慢性肾脏病管理与腹膜透析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10:30-10:45休息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10:45-11:15腹膜透析的基本操作、患者档案、常规化验和检查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11:15-12:00腹膜透析插管及常见机械并发症的诊断和处理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下午：腹膜透析常见问题的诊断和处理专场（唐雯负责）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13:30-14:00腹膜透析常见电解质紊乱的诊断和处理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14:00-15:00腹膜炎及出口处感染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15:00-15:30腹膜透析患者的胃肠道症状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15:30-15:45休息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15:45-16:15腹膜透析患者的心血管合并症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16:15-16:45腹膜透析患者的残余肾功能的保护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16:45-17:15腹膜透析患者贫血的纠正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17:15-17:45腹膜透析患者钙磷代谢紊乱的处理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2023年3月26日（周日）/暨腹膜透析学习班第二天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主会场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08:00-08:30前期课程复习与互动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08:30-10:00慢性病管理中心建设经验分享（二）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10:00-10:15休息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10:15-11:15慢性病管理中心建设经验分享（三）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11:15-12:00慢性病管理的绩效制度建设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13:00-15:30互动、答疑和经验分享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15:30-17:30学员反馈（网络留言本）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腹膜透析分会场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上午：腹膜透析充分性与饮食和营养管理专场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08:00-09:30腹膜透析溶质清除充分性与容量控制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09:30-10:00残余肾功能与腹膜功能的保护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10:00-10:15休息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10:15-10:45腹膜透析患者的营养评估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10:45-12:00腹膜透析患者的饮食管理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12:00-13:00午餐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下午：腹膜透析管理专场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13:30-14:00腹膜透析的门诊随访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14:00-14:30如何做到腹膜透析患者群体的不断壮大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14:30-15:00腹膜透析的质量管理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15:00-15:15休息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15:15-15:45腹膜透析的居家透析环境评估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15:45-16:15腹膜透析患者的群体管理与康复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16:15-16:45创建优秀腹膜透析中心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16:45-17:30 学习班总结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17:30 学习班闭幕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学习班将提供学习现场录像回放功能（仅在慢性病管理云平台播放，不含总结和互动内容），方便学员学习结束后可以复习所学。实践课融入理论教学课当中，实现理论与实践相结合，更有利于学员掌握慢性病管理的方法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VkNDkyMGMwNTRmNGEwMTcxYThhMmE3NDMyM2QifQ=="/>
  </w:docVars>
  <w:rsids>
    <w:rsidRoot w:val="3DD60999"/>
    <w:rsid w:val="0F195FBE"/>
    <w:rsid w:val="115F6453"/>
    <w:rsid w:val="12E00BAA"/>
    <w:rsid w:val="16B34B5A"/>
    <w:rsid w:val="1B1B4B0C"/>
    <w:rsid w:val="23285DC8"/>
    <w:rsid w:val="3AB01864"/>
    <w:rsid w:val="3DD60999"/>
    <w:rsid w:val="5E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1366</Words>
  <Characters>2188</Characters>
  <Lines>0</Lines>
  <Paragraphs>0</Paragraphs>
  <TotalTime>8</TotalTime>
  <ScaleCrop>false</ScaleCrop>
  <LinksUpToDate>false</LinksUpToDate>
  <CharactersWithSpaces>2201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2023-02-23T02:01:00Z</dcterms:created>
  <dc:creator>汪涛</dc:creator>
  <cp:lastModifiedBy>盛榤</cp:lastModifiedBy>
  <dcterms:modified xsi:type="dcterms:W3CDTF">2023-02-23T03:45:18Z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CFF26D3AF6E84E55B4AF54B9B727A79A</vt:lpwstr>
  </property>
</Properties>
</file>